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Pr="0088776F" w:rsidR="008A1C61" w:rsidP="008A1C61" w:rsidRDefault="00AF47AD" w14:paraId="4965725C" w14:textId="7CA38825">
      <w:pPr>
        <w:pStyle w:val="Header"/>
        <w:pBdr>
          <w:bottom w:val="single" w:color="auto" w:sz="4" w:space="1"/>
        </w:pBdr>
        <w:spacing w:line="276" w:lineRule="auto"/>
        <w:jc w:val="center"/>
        <w:rPr>
          <w:rFonts w:asciiTheme="minorHAnsi" w:hAnsiTheme="minorHAnsi" w:cstheme="minorHAnsi"/>
        </w:rPr>
      </w:pPr>
      <w:r>
        <w:rPr>
          <w:noProof/>
        </w:rPr>
        <w:drawing>
          <wp:inline distT="0" distB="0" distL="0" distR="0" wp14:anchorId="28AAE017" wp14:editId="3E639484">
            <wp:extent cx="6400800" cy="718185"/>
            <wp:effectExtent l="0" t="0" r="0" b="0"/>
            <wp:docPr id="1067385347" name="Picture 1" descr="Logos for the Ohio Developmental Disabilities Council, the Ohio Colleges of Medicine Government Resource Center, and the Ohio Inclusive Sports pro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385347" name="Picture 1" descr="Logos for the Ohio Developmental Disabilities Council, the Ohio Colleges of Medicine Government Resource Center, and the Ohio Inclusive Sports project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78" b="26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718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Pr="0088776F" w:rsidR="008A1C61" w:rsidP="008A1C61" w:rsidRDefault="008A1C61" w14:paraId="53E10A6A" w14:textId="77777777">
      <w:pPr>
        <w:spacing w:line="276" w:lineRule="auto"/>
        <w:rPr>
          <w:rFonts w:cstheme="minorHAnsi"/>
          <w:sz w:val="20"/>
        </w:rPr>
      </w:pPr>
    </w:p>
    <w:p w:rsidR="008A1C61" w:rsidP="008A1C61" w:rsidRDefault="3D68EA20" w14:paraId="7B5959EC" w14:textId="41CE6557">
      <w:pPr>
        <w:pStyle w:val="Heading1"/>
        <w:jc w:val="center"/>
      </w:pPr>
      <w:r w:rsidR="3D68EA20">
        <w:rPr/>
        <w:t>CHII</w:t>
      </w:r>
      <w:r w:rsidR="5105B788">
        <w:rPr/>
        <w:t xml:space="preserve"> Tool Overview</w:t>
      </w:r>
    </w:p>
    <w:p w:rsidR="5105B788" w:rsidP="6E5F2088" w:rsidRDefault="5105B788" w14:paraId="7025EA71" w14:textId="004E5FCB">
      <w:pPr>
        <w:rPr>
          <w:rFonts w:ascii="Arial" w:hAnsi="Arial" w:cs="Arial"/>
        </w:rPr>
      </w:pPr>
      <w:r w:rsidRPr="6E5F2088" w:rsidR="5105B788">
        <w:rPr>
          <w:rFonts w:ascii="Arial" w:hAnsi="Arial" w:cs="Arial"/>
          <w:b w:val="1"/>
          <w:bCs w:val="1"/>
        </w:rPr>
        <w:t>David Ellsworth</w:t>
      </w:r>
      <w:r w:rsidRPr="6E5F2088" w:rsidR="5105B788">
        <w:rPr>
          <w:rFonts w:ascii="Arial" w:hAnsi="Arial" w:cs="Arial"/>
        </w:rPr>
        <w:t xml:space="preserve">: So, the first thing that </w:t>
      </w:r>
      <w:r w:rsidRPr="6E5F2088" w:rsidR="5105B788">
        <w:rPr>
          <w:rFonts w:ascii="Arial" w:hAnsi="Arial" w:cs="Arial"/>
        </w:rPr>
        <w:t>you're</w:t>
      </w:r>
      <w:r w:rsidRPr="6E5F2088" w:rsidR="5105B788">
        <w:rPr>
          <w:rFonts w:ascii="Arial" w:hAnsi="Arial" w:cs="Arial"/>
        </w:rPr>
        <w:t xml:space="preserve"> going to need is the Community Health Inclusion Index itself. </w:t>
      </w:r>
      <w:r w:rsidRPr="6E5F2088" w:rsidR="5105B788">
        <w:rPr>
          <w:rFonts w:ascii="Arial" w:hAnsi="Arial" w:cs="Arial"/>
        </w:rPr>
        <w:t>It's</w:t>
      </w:r>
      <w:r w:rsidRPr="6E5F2088" w:rsidR="5105B788">
        <w:rPr>
          <w:rFonts w:ascii="Arial" w:hAnsi="Arial" w:cs="Arial"/>
        </w:rPr>
        <w:t xml:space="preserve"> available in a </w:t>
      </w:r>
      <w:r w:rsidRPr="6E5F2088" w:rsidR="5105B788">
        <w:rPr>
          <w:rFonts w:ascii="Arial" w:hAnsi="Arial" w:cs="Arial"/>
        </w:rPr>
        <w:t>couple</w:t>
      </w:r>
      <w:r w:rsidRPr="6E5F2088" w:rsidR="5105B788">
        <w:rPr>
          <w:rFonts w:ascii="Arial" w:hAnsi="Arial" w:cs="Arial"/>
        </w:rPr>
        <w:t xml:space="preserve"> different formats. This is the printed version as you can see here. </w:t>
      </w:r>
      <w:r w:rsidRPr="6E5F2088" w:rsidR="5105B788">
        <w:rPr>
          <w:rFonts w:ascii="Arial" w:hAnsi="Arial" w:cs="Arial"/>
        </w:rPr>
        <w:t xml:space="preserve">And it functions </w:t>
      </w:r>
      <w:r w:rsidRPr="6E5F2088" w:rsidR="5105B788">
        <w:rPr>
          <w:rFonts w:ascii="Arial" w:hAnsi="Arial" w:cs="Arial"/>
        </w:rPr>
        <w:t>essentially like</w:t>
      </w:r>
      <w:r w:rsidRPr="6E5F2088" w:rsidR="5105B788">
        <w:rPr>
          <w:rFonts w:ascii="Arial" w:hAnsi="Arial" w:cs="Arial"/>
        </w:rPr>
        <w:t xml:space="preserve"> a checklist that walks you through some things that </w:t>
      </w:r>
      <w:r w:rsidRPr="6E5F2088" w:rsidR="5105B788">
        <w:rPr>
          <w:rFonts w:ascii="Arial" w:hAnsi="Arial" w:cs="Arial"/>
        </w:rPr>
        <w:t>you're</w:t>
      </w:r>
      <w:r w:rsidRPr="6E5F2088" w:rsidR="5105B788">
        <w:rPr>
          <w:rFonts w:ascii="Arial" w:hAnsi="Arial" w:cs="Arial"/>
        </w:rPr>
        <w:t xml:space="preserve"> looking for at the site that </w:t>
      </w:r>
      <w:r w:rsidRPr="6E5F2088" w:rsidR="5105B788">
        <w:rPr>
          <w:rFonts w:ascii="Arial" w:hAnsi="Arial" w:cs="Arial"/>
        </w:rPr>
        <w:t>you're</w:t>
      </w:r>
      <w:r w:rsidRPr="6E5F2088" w:rsidR="5105B788">
        <w:rPr>
          <w:rFonts w:ascii="Arial" w:hAnsi="Arial" w:cs="Arial"/>
        </w:rPr>
        <w:t xml:space="preserve"> assessing. </w:t>
      </w:r>
      <w:r w:rsidRPr="6E5F2088" w:rsidR="5105B788">
        <w:rPr>
          <w:rFonts w:ascii="Arial" w:hAnsi="Arial" w:cs="Arial"/>
        </w:rPr>
        <w:t xml:space="preserve">So, </w:t>
      </w:r>
      <w:r w:rsidRPr="6E5F2088" w:rsidR="5105B788">
        <w:rPr>
          <w:rFonts w:ascii="Arial" w:hAnsi="Arial" w:cs="Arial"/>
        </w:rPr>
        <w:t>it'll</w:t>
      </w:r>
      <w:r w:rsidRPr="6E5F2088" w:rsidR="5105B788">
        <w:rPr>
          <w:rFonts w:ascii="Arial" w:hAnsi="Arial" w:cs="Arial"/>
        </w:rPr>
        <w:t xml:space="preserve"> ask you what type of site </w:t>
      </w:r>
      <w:r w:rsidRPr="6E5F2088" w:rsidR="5105B788">
        <w:rPr>
          <w:rFonts w:ascii="Arial" w:hAnsi="Arial" w:cs="Arial"/>
        </w:rPr>
        <w:t>is this</w:t>
      </w:r>
      <w:r w:rsidRPr="6E5F2088" w:rsidR="5105B788">
        <w:rPr>
          <w:rFonts w:ascii="Arial" w:hAnsi="Arial" w:cs="Arial"/>
        </w:rPr>
        <w:t xml:space="preserve">, some information about it, and then it walks you through step by step, </w:t>
      </w:r>
      <w:r w:rsidRPr="6E5F2088" w:rsidR="5105B788">
        <w:rPr>
          <w:rFonts w:ascii="Arial" w:hAnsi="Arial" w:cs="Arial"/>
        </w:rPr>
        <w:t>you</w:t>
      </w:r>
      <w:r w:rsidRPr="6E5F2088" w:rsidR="5105B788">
        <w:rPr>
          <w:rFonts w:ascii="Arial" w:hAnsi="Arial" w:cs="Arial"/>
        </w:rPr>
        <w:t xml:space="preserve"> </w:t>
      </w:r>
      <w:r w:rsidRPr="6E5F2088" w:rsidR="5105B788">
        <w:rPr>
          <w:rFonts w:ascii="Arial" w:hAnsi="Arial" w:cs="Arial"/>
        </w:rPr>
        <w:t>know,</w:t>
      </w:r>
      <w:r w:rsidRPr="6E5F2088" w:rsidR="5105B788">
        <w:rPr>
          <w:rFonts w:ascii="Arial" w:hAnsi="Arial" w:cs="Arial"/>
        </w:rPr>
        <w:t xml:space="preserve"> what </w:t>
      </w:r>
      <w:r w:rsidRPr="6E5F2088" w:rsidR="5105B788">
        <w:rPr>
          <w:rFonts w:ascii="Arial" w:hAnsi="Arial" w:cs="Arial"/>
        </w:rPr>
        <w:t>am I</w:t>
      </w:r>
      <w:r w:rsidRPr="6E5F2088" w:rsidR="5105B788">
        <w:rPr>
          <w:rFonts w:ascii="Arial" w:hAnsi="Arial" w:cs="Arial"/>
        </w:rPr>
        <w:t xml:space="preserve"> looking for</w:t>
      </w:r>
      <w:r w:rsidRPr="6E5F2088" w:rsidR="2A2E2B27">
        <w:rPr>
          <w:rFonts w:ascii="Arial" w:hAnsi="Arial" w:cs="Arial"/>
        </w:rPr>
        <w:t>?</w:t>
      </w:r>
      <w:r w:rsidRPr="6E5F2088" w:rsidR="5105B788">
        <w:rPr>
          <w:rFonts w:ascii="Arial" w:hAnsi="Arial" w:cs="Arial"/>
        </w:rPr>
        <w:t xml:space="preserve"> Is there shelter? Is the surface level? </w:t>
      </w:r>
      <w:r w:rsidRPr="6E5F2088" w:rsidR="5105B788">
        <w:rPr>
          <w:rFonts w:ascii="Arial" w:hAnsi="Arial" w:cs="Arial"/>
        </w:rPr>
        <w:t xml:space="preserve">Can you access the spaces that </w:t>
      </w:r>
      <w:r w:rsidRPr="6E5F2088" w:rsidR="5105B788">
        <w:rPr>
          <w:rFonts w:ascii="Arial" w:hAnsi="Arial" w:cs="Arial"/>
        </w:rPr>
        <w:t>you're</w:t>
      </w:r>
      <w:r w:rsidRPr="6E5F2088" w:rsidR="5105B788">
        <w:rPr>
          <w:rFonts w:ascii="Arial" w:hAnsi="Arial" w:cs="Arial"/>
        </w:rPr>
        <w:t xml:space="preserve"> trying to get to? </w:t>
      </w:r>
      <w:r w:rsidRPr="6E5F2088" w:rsidR="5105B788">
        <w:rPr>
          <w:rFonts w:ascii="Arial" w:hAnsi="Arial" w:cs="Arial"/>
        </w:rPr>
        <w:t>And again, that's really important because everyone should be able to access the spaces that we participate in sports, and watch sports, and everything in between.</w:t>
      </w:r>
      <w:r w:rsidRPr="6E5F2088" w:rsidR="5105B788">
        <w:rPr>
          <w:rFonts w:ascii="Arial" w:hAnsi="Arial" w:cs="Arial"/>
        </w:rPr>
        <w:t xml:space="preserve"> </w:t>
      </w:r>
      <w:r w:rsidRPr="6E5F2088" w:rsidR="5105B788">
        <w:rPr>
          <w:rFonts w:ascii="Arial" w:hAnsi="Arial" w:cs="Arial"/>
        </w:rPr>
        <w:t>So, I really like that this kind of walks you through bit by bit on just what you're looking for and it serves sort of as a report at the end.</w:t>
      </w:r>
      <w:r w:rsidRPr="6E5F2088" w:rsidR="5105B788">
        <w:rPr>
          <w:rFonts w:ascii="Arial" w:hAnsi="Arial" w:cs="Arial"/>
        </w:rPr>
        <w:t xml:space="preserve"> </w:t>
      </w:r>
      <w:r w:rsidRPr="6E5F2088" w:rsidR="5105B788">
        <w:rPr>
          <w:rFonts w:ascii="Arial" w:hAnsi="Arial" w:cs="Arial"/>
        </w:rPr>
        <w:t xml:space="preserve">So, you know what is accessible and you know what is not accessible. </w:t>
      </w:r>
      <w:r w:rsidRPr="6E5F2088" w:rsidR="5105B788">
        <w:rPr>
          <w:rFonts w:ascii="Arial" w:hAnsi="Arial" w:cs="Arial"/>
        </w:rPr>
        <w:t xml:space="preserve">And it might give you the power to fix those things that </w:t>
      </w:r>
      <w:r w:rsidRPr="6E5F2088" w:rsidR="5105B788">
        <w:rPr>
          <w:rFonts w:ascii="Arial" w:hAnsi="Arial" w:cs="Arial"/>
        </w:rPr>
        <w:t>aren't</w:t>
      </w:r>
      <w:r w:rsidRPr="6E5F2088" w:rsidR="5105B788">
        <w:rPr>
          <w:rFonts w:ascii="Arial" w:hAnsi="Arial" w:cs="Arial"/>
        </w:rPr>
        <w:t xml:space="preserve"> accessible or at least be aware of them or find some </w:t>
      </w:r>
      <w:r w:rsidRPr="6E5F2088" w:rsidR="5105B788">
        <w:rPr>
          <w:rFonts w:ascii="Arial" w:hAnsi="Arial" w:cs="Arial"/>
        </w:rPr>
        <w:t>accommodations</w:t>
      </w:r>
      <w:r w:rsidRPr="6E5F2088" w:rsidR="5105B788">
        <w:rPr>
          <w:rFonts w:ascii="Arial" w:hAnsi="Arial" w:cs="Arial"/>
        </w:rPr>
        <w:t xml:space="preserve"> to get around them. </w:t>
      </w:r>
    </w:p>
    <w:p w:rsidR="5105B788" w:rsidP="6E5F2088" w:rsidRDefault="5105B788" w14:paraId="04190FC4" w14:textId="639ABA61">
      <w:pPr>
        <w:rPr>
          <w:rFonts w:ascii="Arial" w:hAnsi="Arial" w:cs="Arial"/>
        </w:rPr>
      </w:pPr>
      <w:r w:rsidRPr="6E5F2088" w:rsidR="5105B788">
        <w:rPr>
          <w:rFonts w:ascii="Arial" w:hAnsi="Arial" w:cs="Arial"/>
        </w:rPr>
        <w:t xml:space="preserve">So, this is the printed version, but the CHII is also available in an online digital format. </w:t>
      </w:r>
      <w:r w:rsidRPr="6E5F2088" w:rsidR="5105B788">
        <w:rPr>
          <w:rFonts w:ascii="Arial" w:hAnsi="Arial" w:cs="Arial"/>
        </w:rPr>
        <w:t xml:space="preserve">So, as </w:t>
      </w:r>
      <w:r w:rsidRPr="6E5F2088" w:rsidR="5105B788">
        <w:rPr>
          <w:rFonts w:ascii="Arial" w:hAnsi="Arial" w:cs="Arial"/>
        </w:rPr>
        <w:t>you're</w:t>
      </w:r>
      <w:r w:rsidRPr="6E5F2088" w:rsidR="5105B788">
        <w:rPr>
          <w:rFonts w:ascii="Arial" w:hAnsi="Arial" w:cs="Arial"/>
        </w:rPr>
        <w:t xml:space="preserve"> walking around applying the tool, you could have this on a phone or tablet and </w:t>
      </w:r>
      <w:r w:rsidRPr="6E5F2088" w:rsidR="5105B788">
        <w:rPr>
          <w:rFonts w:ascii="Arial" w:hAnsi="Arial" w:cs="Arial"/>
        </w:rPr>
        <w:t>kind of use</w:t>
      </w:r>
      <w:r w:rsidRPr="6E5F2088" w:rsidR="5105B788">
        <w:rPr>
          <w:rFonts w:ascii="Arial" w:hAnsi="Arial" w:cs="Arial"/>
        </w:rPr>
        <w:t xml:space="preserve"> it as a checklist as you go. </w:t>
      </w:r>
      <w:r w:rsidRPr="6E5F2088" w:rsidR="5105B788">
        <w:rPr>
          <w:rFonts w:ascii="Arial" w:hAnsi="Arial" w:cs="Arial"/>
        </w:rPr>
        <w:t>So, I like both of these formats.</w:t>
      </w:r>
      <w:r w:rsidRPr="6E5F2088" w:rsidR="5105B788">
        <w:rPr>
          <w:rFonts w:ascii="Arial" w:hAnsi="Arial" w:cs="Arial"/>
        </w:rPr>
        <w:t xml:space="preserve"> </w:t>
      </w:r>
      <w:r w:rsidRPr="6E5F2088" w:rsidR="5105B788">
        <w:rPr>
          <w:rFonts w:ascii="Arial" w:hAnsi="Arial" w:cs="Arial"/>
        </w:rPr>
        <w:t>Use whatever works best for you.</w:t>
      </w:r>
    </w:p>
    <w:sectPr w:rsidRPr="00A44B30" w:rsidR="3D68EA20" w:rsidSect="008A1C61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B43"/>
    <w:rsid w:val="00001685"/>
    <w:rsid w:val="00071629"/>
    <w:rsid w:val="000C4506"/>
    <w:rsid w:val="001002C5"/>
    <w:rsid w:val="00103B71"/>
    <w:rsid w:val="00126173"/>
    <w:rsid w:val="00140D8F"/>
    <w:rsid w:val="00154787"/>
    <w:rsid w:val="00200EAC"/>
    <w:rsid w:val="002533BC"/>
    <w:rsid w:val="003016EB"/>
    <w:rsid w:val="00321570"/>
    <w:rsid w:val="003326B7"/>
    <w:rsid w:val="003859E0"/>
    <w:rsid w:val="003B16DB"/>
    <w:rsid w:val="003C4BD4"/>
    <w:rsid w:val="003D4EFE"/>
    <w:rsid w:val="004007EA"/>
    <w:rsid w:val="00411855"/>
    <w:rsid w:val="00435265"/>
    <w:rsid w:val="0044208A"/>
    <w:rsid w:val="00492589"/>
    <w:rsid w:val="00495104"/>
    <w:rsid w:val="004E1285"/>
    <w:rsid w:val="004F274D"/>
    <w:rsid w:val="00540677"/>
    <w:rsid w:val="00544B6F"/>
    <w:rsid w:val="00591B43"/>
    <w:rsid w:val="005A1E82"/>
    <w:rsid w:val="005B065C"/>
    <w:rsid w:val="005F6D72"/>
    <w:rsid w:val="006135F0"/>
    <w:rsid w:val="0061605E"/>
    <w:rsid w:val="00617AB5"/>
    <w:rsid w:val="0065165F"/>
    <w:rsid w:val="00697589"/>
    <w:rsid w:val="006D779F"/>
    <w:rsid w:val="006F2CC0"/>
    <w:rsid w:val="007303B4"/>
    <w:rsid w:val="007362C2"/>
    <w:rsid w:val="00753E68"/>
    <w:rsid w:val="00782AC2"/>
    <w:rsid w:val="007A7C38"/>
    <w:rsid w:val="007C2CA4"/>
    <w:rsid w:val="00850FAD"/>
    <w:rsid w:val="00893BA4"/>
    <w:rsid w:val="008A1C61"/>
    <w:rsid w:val="008B38CF"/>
    <w:rsid w:val="008C3AD6"/>
    <w:rsid w:val="008C5877"/>
    <w:rsid w:val="008E6880"/>
    <w:rsid w:val="009153B9"/>
    <w:rsid w:val="00980E20"/>
    <w:rsid w:val="00990727"/>
    <w:rsid w:val="009C57B2"/>
    <w:rsid w:val="009C5CA1"/>
    <w:rsid w:val="009F5C9C"/>
    <w:rsid w:val="00A44B30"/>
    <w:rsid w:val="00A555BE"/>
    <w:rsid w:val="00A576C4"/>
    <w:rsid w:val="00A87467"/>
    <w:rsid w:val="00AB69E0"/>
    <w:rsid w:val="00AE430A"/>
    <w:rsid w:val="00AF47AD"/>
    <w:rsid w:val="00B64F1D"/>
    <w:rsid w:val="00BC1151"/>
    <w:rsid w:val="00BE2802"/>
    <w:rsid w:val="00C006E7"/>
    <w:rsid w:val="00C21042"/>
    <w:rsid w:val="00C22E27"/>
    <w:rsid w:val="00C51889"/>
    <w:rsid w:val="00C85DEF"/>
    <w:rsid w:val="00CE778B"/>
    <w:rsid w:val="00CF6E1F"/>
    <w:rsid w:val="00D2354A"/>
    <w:rsid w:val="00D9096F"/>
    <w:rsid w:val="00E17B67"/>
    <w:rsid w:val="00E53045"/>
    <w:rsid w:val="00E74457"/>
    <w:rsid w:val="00E83A86"/>
    <w:rsid w:val="00E869D9"/>
    <w:rsid w:val="00EA1921"/>
    <w:rsid w:val="00ED40A0"/>
    <w:rsid w:val="00F42415"/>
    <w:rsid w:val="00F47CBE"/>
    <w:rsid w:val="00F86B9F"/>
    <w:rsid w:val="00FC060B"/>
    <w:rsid w:val="00FD53AC"/>
    <w:rsid w:val="058527D0"/>
    <w:rsid w:val="065B7A21"/>
    <w:rsid w:val="0660E0A9"/>
    <w:rsid w:val="0AD445D3"/>
    <w:rsid w:val="0BCDF296"/>
    <w:rsid w:val="0BE3F00E"/>
    <w:rsid w:val="0C763E2C"/>
    <w:rsid w:val="0CD5EA60"/>
    <w:rsid w:val="0CE38F4E"/>
    <w:rsid w:val="158A42BA"/>
    <w:rsid w:val="1793113C"/>
    <w:rsid w:val="1802AF21"/>
    <w:rsid w:val="1A3E1271"/>
    <w:rsid w:val="1A548FE0"/>
    <w:rsid w:val="1A5E9C86"/>
    <w:rsid w:val="28B544C0"/>
    <w:rsid w:val="293A87BC"/>
    <w:rsid w:val="29BBB3CB"/>
    <w:rsid w:val="2A2E2B27"/>
    <w:rsid w:val="2C40B467"/>
    <w:rsid w:val="30D9195E"/>
    <w:rsid w:val="31375A47"/>
    <w:rsid w:val="31AA90A1"/>
    <w:rsid w:val="35A23673"/>
    <w:rsid w:val="35F150EA"/>
    <w:rsid w:val="36CCE554"/>
    <w:rsid w:val="3799D731"/>
    <w:rsid w:val="384C8C05"/>
    <w:rsid w:val="3D68EA20"/>
    <w:rsid w:val="3EE4010D"/>
    <w:rsid w:val="3F87EF16"/>
    <w:rsid w:val="4300665B"/>
    <w:rsid w:val="44C028BE"/>
    <w:rsid w:val="4C469C9F"/>
    <w:rsid w:val="4CF71674"/>
    <w:rsid w:val="4EE131EF"/>
    <w:rsid w:val="4FE75F04"/>
    <w:rsid w:val="5105B788"/>
    <w:rsid w:val="53F44DF9"/>
    <w:rsid w:val="5E12315B"/>
    <w:rsid w:val="5E919D98"/>
    <w:rsid w:val="60B02DFF"/>
    <w:rsid w:val="621A8FF8"/>
    <w:rsid w:val="64EEBF64"/>
    <w:rsid w:val="667B0417"/>
    <w:rsid w:val="68B25E9D"/>
    <w:rsid w:val="6BA5FB05"/>
    <w:rsid w:val="6E5F2088"/>
    <w:rsid w:val="7258623F"/>
    <w:rsid w:val="784A425A"/>
    <w:rsid w:val="79CAC27E"/>
    <w:rsid w:val="7A614243"/>
    <w:rsid w:val="7C620E84"/>
    <w:rsid w:val="7CD03AB8"/>
    <w:rsid w:val="7DBBF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DED05"/>
  <w15:chartTrackingRefBased/>
  <w15:docId w15:val="{D74A42BE-3F0F-4730-A5A5-46AFF551F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1B4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1B4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1B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1B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1B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1B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1B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1B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1B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591B4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591B4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591B4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91B4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91B4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91B4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91B4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91B4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91B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1B4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91B4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1B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591B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1B4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591B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1B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1B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1B4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91B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1B4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8A1C61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Times New Roman" w:cs="Times New Roman"/>
      <w:kern w:val="0"/>
      <w:szCs w:val="24"/>
    </w:rPr>
  </w:style>
  <w:style w:type="character" w:styleId="HeaderChar" w:customStyle="1">
    <w:name w:val="Header Char"/>
    <w:basedOn w:val="DefaultParagraphFont"/>
    <w:link w:val="Header"/>
    <w:rsid w:val="008A1C61"/>
    <w:rPr>
      <w:rFonts w:ascii="Arial" w:hAnsi="Arial" w:eastAsia="Times New Roman" w:cs="Times New Roman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image" Target="media/image1.png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3b7dd9-bbf5-427a-bc89-24bc5b1981ba">
      <Terms xmlns="http://schemas.microsoft.com/office/infopath/2007/PartnerControls"/>
    </lcf76f155ced4ddcb4097134ff3c332f>
    <TaxCatchAll xmlns="e3aabd22-7a30-4f0b-bcce-5fee61e64fa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924E43EAD1BF4DBF5985951EB9988C" ma:contentTypeVersion="17" ma:contentTypeDescription="Create a new document." ma:contentTypeScope="" ma:versionID="972a819810f1c1b56d7a9b047e83c41a">
  <xsd:schema xmlns:xsd="http://www.w3.org/2001/XMLSchema" xmlns:xs="http://www.w3.org/2001/XMLSchema" xmlns:p="http://schemas.microsoft.com/office/2006/metadata/properties" xmlns:ns2="4d3b7dd9-bbf5-427a-bc89-24bc5b1981ba" xmlns:ns3="e3aabd22-7a30-4f0b-bcce-5fee61e64fac" targetNamespace="http://schemas.microsoft.com/office/2006/metadata/properties" ma:root="true" ma:fieldsID="285af91c82124fb6cf28a3bfe9345d47" ns2:_="" ns3:_="">
    <xsd:import namespace="4d3b7dd9-bbf5-427a-bc89-24bc5b1981ba"/>
    <xsd:import namespace="e3aabd22-7a30-4f0b-bcce-5fee61e64f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3b7dd9-bbf5-427a-bc89-24bc5b1981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f133747-7f49-46b8-8a37-07c8968d02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aabd22-7a30-4f0b-bcce-5fee61e64fa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c85e326-3506-4ecf-959a-2e9c21c49675}" ma:internalName="TaxCatchAll" ma:showField="CatchAllData" ma:web="e3aabd22-7a30-4f0b-bcce-5fee61e64f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BE4812-9C09-44FE-9DEA-BB32E6163576}">
  <ds:schemaRefs>
    <ds:schemaRef ds:uri="http://schemas.microsoft.com/office/2006/metadata/properties"/>
    <ds:schemaRef ds:uri="http://schemas.microsoft.com/office/infopath/2007/PartnerControls"/>
    <ds:schemaRef ds:uri="4d3b7dd9-bbf5-427a-bc89-24bc5b1981ba"/>
    <ds:schemaRef ds:uri="e3aabd22-7a30-4f0b-bcce-5fee61e64fac"/>
  </ds:schemaRefs>
</ds:datastoreItem>
</file>

<file path=customXml/itemProps2.xml><?xml version="1.0" encoding="utf-8"?>
<ds:datastoreItem xmlns:ds="http://schemas.openxmlformats.org/officeDocument/2006/customXml" ds:itemID="{2F1F7207-02C1-4D63-B484-DEFB1CC9AC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3b7dd9-bbf5-427a-bc89-24bc5b1981ba"/>
    <ds:schemaRef ds:uri="e3aabd22-7a30-4f0b-bcce-5fee61e64f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6087AC-00F5-4F1E-959E-63393CC3AC73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The Ohio State University Wexner Medical Center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Presser, Brynne</dc:creator>
  <keywords/>
  <dc:description/>
  <lastModifiedBy>Whalen Smith, Cara</lastModifiedBy>
  <revision>3</revision>
  <dcterms:created xsi:type="dcterms:W3CDTF">2024-07-23T19:51:00.0000000Z</dcterms:created>
  <dcterms:modified xsi:type="dcterms:W3CDTF">2024-07-24T18:14:06.4397293Z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0x0101000B924E43EAD1BF4DBF5985951EB9988C</vt:lpwstr>
  </property>
  <property fmtid="{D5CDD505-2E9C-101B-9397-08002B2CF9AE}" pid="3" name="MediaServiceImageTags">
    <vt:lpwstr/>
  </property>
</Properties>
</file>